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60" w:leader="none"/>
        </w:tabs>
        <w:spacing w:before="0" w:after="0" w:line="274"/>
        <w:ind w:right="0" w:left="-113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1550" w:dyaOrig="1555">
          <v:rect xmlns:o="urn:schemas-microsoft-com:office:office" xmlns:v="urn:schemas-microsoft-com:vml" id="rectole0000000000" style="width:77.50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Lang Lang &amp; District Horse Riders Club Inc. </w:t>
      </w:r>
      <w:r>
        <w:object w:dxaOrig="2475" w:dyaOrig="1844">
          <v:rect xmlns:o="urn:schemas-microsoft-com:office:office" xmlns:v="urn:schemas-microsoft-com:vml" id="rectole0000000001" style="width:123.750000pt;height:9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7060" w:leader="none"/>
        </w:tabs>
        <w:spacing w:before="0" w:after="180" w:line="274"/>
        <w:ind w:right="0" w:left="-113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(A0060380P)</w:t>
      </w:r>
    </w:p>
    <w:p>
      <w:pPr>
        <w:spacing w:before="0" w:after="180" w:line="274"/>
        <w:ind w:right="0" w:left="0" w:firstLine="0"/>
        <w:jc w:val="center"/>
        <w:rPr>
          <w:rFonts w:ascii="Calibri" w:hAnsi="Calibri" w:cs="Calibri" w:eastAsia="Calibri"/>
          <w:color w:val="1F497D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 Narrow" w:hAnsi="Arial Narrow" w:cs="Arial Narrow" w:eastAsia="Arial Narrow"/>
          <w:b/>
          <w:color w:val="943634"/>
          <w:spacing w:val="0"/>
          <w:position w:val="0"/>
          <w:sz w:val="48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943634"/>
          <w:spacing w:val="0"/>
          <w:position w:val="0"/>
          <w:sz w:val="48"/>
          <w:u w:val="single"/>
          <w:shd w:fill="auto" w:val="clear"/>
        </w:rPr>
        <w:t xml:space="preserve">COMMUNICATION POLICY</w:t>
      </w:r>
    </w:p>
    <w:p>
      <w:pPr>
        <w:keepNext w:val="true"/>
        <w:keepLines w:val="true"/>
        <w:spacing w:before="36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  <w:t xml:space="preserve">Our commitment</w:t>
      </w:r>
    </w:p>
    <w:p>
      <w:pPr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2"/>
          <w:position w:val="0"/>
          <w:sz w:val="21"/>
          <w:shd w:fill="auto" w:val="clear"/>
        </w:rPr>
      </w:pP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Electronic communication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is essential for sharing club news and information with our members. Our communication will be timely, appropriate and related to club business.</w:t>
      </w:r>
    </w:p>
    <w:p>
      <w:pPr>
        <w:keepNext w:val="true"/>
        <w:keepLines w:val="true"/>
        <w:spacing w:before="36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  <w:t xml:space="preserve">What we will do</w:t>
      </w:r>
    </w:p>
    <w:p>
      <w:pPr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use a range of electronic tools to communicate with our members. 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communication will protect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members’ privacy, maintain clear boundaries and ensure that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bullying and harassment does not occur.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A webmaster will be appointed to provide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accountability and control over material published on our club’s website and any related discussion groups or social media websites, such as Facebook, YouTube or Twitter.</w:t>
      </w:r>
    </w:p>
    <w:p>
      <w:pPr>
        <w:keepNext w:val="true"/>
        <w:keepLines w:val="true"/>
        <w:spacing w:before="12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Website</w:t>
      </w:r>
    </w:p>
    <w:p>
      <w:pPr>
        <w:numPr>
          <w:ilvl w:val="0"/>
          <w:numId w:val="12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Our website will include current information on competitions, social events, committees, policies, constitution, rules and by-laws.</w:t>
      </w:r>
    </w:p>
    <w:p>
      <w:pPr>
        <w:numPr>
          <w:ilvl w:val="0"/>
          <w:numId w:val="12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offensive content or photos will be published. </w:t>
      </w:r>
    </w:p>
    <w:p>
      <w:pPr>
        <w:numPr>
          <w:ilvl w:val="0"/>
          <w:numId w:val="12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we intend to publish a photo of a child, we will first seek permission from his or her parents and take care not to provide identifying information.</w:t>
      </w:r>
    </w:p>
    <w:p>
      <w:pPr>
        <w:numPr>
          <w:ilvl w:val="0"/>
          <w:numId w:val="12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will seek feedback from members to improve the information available on the site.</w:t>
      </w:r>
    </w:p>
    <w:p>
      <w:pPr>
        <w:keepNext w:val="true"/>
        <w:keepLines w:val="true"/>
        <w:spacing w:before="12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SMS and email</w:t>
      </w:r>
    </w:p>
    <w:p>
      <w:pPr>
        <w:spacing w:before="12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Committee members and club members may use SMS, Messenger and Email to provide information about competition, training/rallies, club-sanctioned social events and other club business, however:</w:t>
      </w:r>
    </w:p>
    <w:p>
      <w:pPr>
        <w:numPr>
          <w:ilvl w:val="0"/>
          <w:numId w:val="15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Communication via SMS or Messenger should be limited for use between the hours 8.30am -10pm unless the matter is urgent</w:t>
      </w:r>
    </w:p>
    <w:p>
      <w:pPr>
        <w:numPr>
          <w:ilvl w:val="0"/>
          <w:numId w:val="15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SMS messages should be short and about club/team matters</w:t>
      </w:r>
    </w:p>
    <w:p>
      <w:pPr>
        <w:numPr>
          <w:ilvl w:val="0"/>
          <w:numId w:val="15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email communication will be used when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more information is required</w:t>
      </w:r>
    </w:p>
    <w:p>
      <w:pPr>
        <w:numPr>
          <w:ilvl w:val="0"/>
          <w:numId w:val="15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communication involving children will be directed through their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parents.</w:t>
      </w:r>
    </w:p>
    <w:p>
      <w:pPr>
        <w:keepNext w:val="true"/>
        <w:keepLines w:val="true"/>
        <w:spacing w:before="12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Social media websites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treat all social media postings, blogs, status updates and tweets as public ‘comment’. 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Postings (written, photos or videos) will be family-friendly and feature positive club news and events.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personal information about our members will be disclosed.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statements will be made that are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misleading, false or likely to injure a person’s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reputation.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statements will be made that might bring our club into disrepute.</w:t>
      </w:r>
    </w:p>
    <w:p>
      <w:pPr>
        <w:numPr>
          <w:ilvl w:val="0"/>
          <w:numId w:val="17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Abusive, discriminatory, intimidating or offensive statements will not be tolerated.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Offending posts will be removed and those responsible will be blocked from the site.</w:t>
      </w:r>
    </w:p>
    <w:p>
      <w:pPr>
        <w:keepNext w:val="true"/>
        <w:keepLines w:val="true"/>
        <w:spacing w:before="36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  <w:t xml:space="preserve">What we ask you to do</w:t>
      </w:r>
    </w:p>
    <w:p>
      <w:pPr>
        <w:spacing w:before="0" w:after="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expect our members to conduct themselves appropriately when using electronic communication to share information with other members or posting material on public websites connected to the club.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Electronic communication:</w:t>
      </w:r>
    </w:p>
    <w:p>
      <w:pPr>
        <w:numPr>
          <w:ilvl w:val="0"/>
          <w:numId w:val="21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should be restricted to club matters</w:t>
      </w:r>
    </w:p>
    <w:p>
      <w:pPr>
        <w:numPr>
          <w:ilvl w:val="0"/>
          <w:numId w:val="21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 not offend, intimidate, humiliate or bully another person</w:t>
      </w:r>
    </w:p>
    <w:p>
      <w:pPr>
        <w:numPr>
          <w:ilvl w:val="0"/>
          <w:numId w:val="21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 not be misleading, false or injure the reputation of another person</w:t>
      </w:r>
    </w:p>
    <w:p>
      <w:pPr>
        <w:numPr>
          <w:ilvl w:val="0"/>
          <w:numId w:val="21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should respect and maintain the privacy of members</w:t>
      </w:r>
    </w:p>
    <w:p>
      <w:pPr>
        <w:numPr>
          <w:ilvl w:val="0"/>
          <w:numId w:val="21"/>
        </w:numPr>
        <w:spacing w:before="180" w:after="180" w:line="240"/>
        <w:ind w:right="0" w:left="717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 not bring the club into disrepute.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Instructor’s and others who work with children and young people must direct electronic communication through the child’s parents.</w:t>
      </w:r>
    </w:p>
    <w:p>
      <w:pPr>
        <w:keepNext w:val="true"/>
        <w:keepLines w:val="true"/>
        <w:spacing w:before="36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20"/>
          <w:position w:val="0"/>
          <w:sz w:val="28"/>
          <w:shd w:fill="auto" w:val="clear"/>
        </w:rPr>
        <w:t xml:space="preserve">Non-compliance</w:t>
      </w:r>
    </w:p>
    <w:p>
      <w:pPr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Members may face disciplinary action for sending inappropriate electronic communication or posting online content or comments that harass, offend, intimidate or humiliate another member, as outlined in our Member’s Responsibilities/Club Rules or Code of Conduct.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Under certain circumstances, cyber bullying (e.g. bullying that is carried out through an internet service such as email, a chat room, discussion group, instant messaging or website) is a criminal offence that can be reported to the police. </w:t>
      </w:r>
    </w:p>
    <w:p>
      <w:pPr>
        <w:spacing w:before="0" w:after="18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addition, members who publish false or misleading comments about another person in the public domain</w:t>
      </w:r>
      <w:r>
        <w:rPr>
          <w:rFonts w:ascii="Arial" w:hAnsi="Arial" w:cs="Arial" w:eastAsia="Arial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(e.g.,</w:t>
      </w:r>
      <w:r>
        <w:rPr>
          <w:rFonts w:ascii="Arial" w:hAnsi="Arial" w:cs="Arial" w:eastAsia="Arial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Facebook, YouTube or Twitter</w:t>
      </w:r>
      <w:r>
        <w:rPr>
          <w:rFonts w:ascii="Arial" w:hAnsi="Arial" w:cs="Arial" w:eastAsia="Arial"/>
          <w:color w:val="auto"/>
          <w:spacing w:val="8"/>
          <w:position w:val="0"/>
          <w:sz w:val="2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may be liable for defamation.</w:t>
      </w:r>
    </w:p>
    <w:tbl>
      <w:tblPr/>
      <w:tblGrid>
        <w:gridCol w:w="9242"/>
      </w:tblGrid>
      <w:tr>
        <w:trPr>
          <w:trHeight w:val="454" w:hRule="auto"/>
          <w:jc w:val="left"/>
        </w:trPr>
        <w:tc>
          <w:tcPr>
            <w:tcW w:w="9242" w:type="dxa"/>
            <w:tcBorders>
              <w:top w:val="single" w:color="1578be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120" w:line="274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670" w:leader="none"/>
              </w:tabs>
              <w:spacing w:before="0" w:after="12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            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have read and understood the policy and will abide by it as a member of Lang Lang &amp; District Horse Riders Club Inc.</w:t>
            </w:r>
          </w:p>
        </w:tc>
      </w:tr>
      <w:tr>
        <w:trPr>
          <w:trHeight w:val="454" w:hRule="auto"/>
          <w:jc w:val="left"/>
        </w:trPr>
        <w:tc>
          <w:tcPr>
            <w:tcW w:w="9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120" w:after="12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Signature: </w:t>
            </w:r>
          </w:p>
        </w:tc>
      </w:tr>
      <w:tr>
        <w:trPr>
          <w:trHeight w:val="454" w:hRule="auto"/>
          <w:jc w:val="left"/>
        </w:trPr>
        <w:tc>
          <w:tcPr>
            <w:tcW w:w="9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120" w:after="12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Date: </w:t>
            </w:r>
          </w:p>
        </w:tc>
      </w:tr>
      <w:tr>
        <w:trPr>
          <w:trHeight w:val="454" w:hRule="auto"/>
          <w:jc w:val="left"/>
        </w:trPr>
        <w:tc>
          <w:tcPr>
            <w:tcW w:w="9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120" w:after="120" w:line="27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If under 18 years of age, parent/guardian: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5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